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5A7C9" w14:textId="77777777" w:rsidR="00E1711E" w:rsidRPr="003B06AA" w:rsidRDefault="00E1711E" w:rsidP="00BF3494">
      <w:pPr>
        <w:jc w:val="right"/>
        <w:rPr>
          <w:rFonts w:ascii="ＭＳ ゴシック" w:eastAsia="ＭＳ ゴシック" w:hAnsi="ＭＳ ゴシック"/>
        </w:rPr>
      </w:pPr>
      <w:r w:rsidRPr="003B06AA">
        <w:rPr>
          <w:rFonts w:ascii="ＭＳ ゴシック" w:eastAsia="ＭＳ ゴシック" w:hAnsi="ＭＳ ゴシック" w:hint="eastAsia"/>
        </w:rPr>
        <w:t>事務連絡</w:t>
      </w:r>
      <w:r w:rsidRPr="003B06AA">
        <w:rPr>
          <w:rFonts w:ascii="ＭＳ ゴシック" w:eastAsia="ＭＳ ゴシック" w:hAnsi="ＭＳ ゴシック"/>
        </w:rPr>
        <w:t>令和2年3月12日</w:t>
      </w:r>
    </w:p>
    <w:p w14:paraId="7D62B696" w14:textId="77777777" w:rsidR="00E1711E" w:rsidRPr="003B06AA" w:rsidRDefault="00E1711E" w:rsidP="00E1711E">
      <w:pPr>
        <w:rPr>
          <w:rFonts w:ascii="ＭＳ ゴシック" w:eastAsia="ＭＳ ゴシック" w:hAnsi="ＭＳ ゴシック"/>
        </w:rPr>
      </w:pPr>
    </w:p>
    <w:p w14:paraId="4F03A043" w14:textId="77777777" w:rsidR="00E1711E" w:rsidRPr="003B06AA" w:rsidRDefault="00E1711E" w:rsidP="00BF3494">
      <w:pPr>
        <w:jc w:val="center"/>
        <w:rPr>
          <w:rFonts w:ascii="ＭＳ ゴシック" w:eastAsia="ＭＳ ゴシック" w:hAnsi="ＭＳ ゴシック"/>
        </w:rPr>
      </w:pPr>
      <w:r w:rsidRPr="003B06AA">
        <w:rPr>
          <w:rFonts w:ascii="ＭＳ ゴシック" w:eastAsia="ＭＳ ゴシック" w:hAnsi="ＭＳ ゴシック" w:hint="eastAsia"/>
        </w:rPr>
        <w:t>新型コロナウイルス感染症に係る診療報酬上の臨時的な取扱いについて</w:t>
      </w:r>
      <w:r w:rsidRPr="003B06AA">
        <w:rPr>
          <w:rFonts w:ascii="ＭＳ ゴシック" w:eastAsia="ＭＳ ゴシック" w:hAnsi="ＭＳ ゴシック"/>
        </w:rPr>
        <w:t>(その5)</w:t>
      </w:r>
    </w:p>
    <w:p w14:paraId="59280946" w14:textId="77777777" w:rsidR="00BF3494" w:rsidRPr="003B06AA" w:rsidRDefault="00BF3494" w:rsidP="00BF3494">
      <w:pPr>
        <w:jc w:val="center"/>
        <w:rPr>
          <w:rFonts w:ascii="ＭＳ ゴシック" w:eastAsia="ＭＳ ゴシック" w:hAnsi="ＭＳ ゴシック"/>
        </w:rPr>
      </w:pPr>
    </w:p>
    <w:p w14:paraId="6FF8A196" w14:textId="77777777" w:rsidR="00E1711E" w:rsidRPr="003B06AA" w:rsidRDefault="00E1711E" w:rsidP="00E1711E">
      <w:pPr>
        <w:rPr>
          <w:rFonts w:ascii="ＭＳ ゴシック" w:eastAsia="ＭＳ ゴシック" w:hAnsi="ＭＳ ゴシック"/>
        </w:rPr>
      </w:pPr>
      <w:r w:rsidRPr="003B06AA">
        <w:rPr>
          <w:rFonts w:ascii="ＭＳ ゴシック" w:eastAsia="ＭＳ ゴシック" w:hAnsi="ＭＳ ゴシック" w:hint="eastAsia"/>
        </w:rPr>
        <w:t>「新型コロナウイルス感染症患者の増加に際しての電話や情報通信機器を用いた診療や</w:t>
      </w:r>
      <w:r w:rsidRPr="003B06AA">
        <w:rPr>
          <w:rFonts w:ascii="ＭＳ ゴシック" w:eastAsia="ＭＳ ゴシック" w:hAnsi="ＭＳ ゴシック"/>
        </w:rPr>
        <w:t>処方箋の取扱いについて」(令和2年2月28日厚生労働省医政局医事課、医薬・生活衛生局総務課事務連絡。別添2参照。)に関連する臨時的な診療報酬の取扱い等について、別添1のとおり取りまとめたので、送付いたします。</w:t>
      </w:r>
    </w:p>
    <w:p w14:paraId="305BEB8F" w14:textId="77777777" w:rsidR="00E1711E" w:rsidRPr="003B06AA" w:rsidRDefault="00E1711E" w:rsidP="00E1711E">
      <w:pPr>
        <w:rPr>
          <w:rFonts w:ascii="ＭＳ ゴシック" w:eastAsia="ＭＳ ゴシック" w:hAnsi="ＭＳ ゴシック"/>
        </w:rPr>
      </w:pPr>
    </w:p>
    <w:p w14:paraId="51688E5C" w14:textId="77777777" w:rsidR="00E1711E" w:rsidRPr="003B06AA" w:rsidRDefault="00E1711E" w:rsidP="00E1711E">
      <w:pPr>
        <w:rPr>
          <w:rFonts w:ascii="ＭＳ ゴシック" w:eastAsia="ＭＳ ゴシック" w:hAnsi="ＭＳ ゴシック"/>
        </w:rPr>
      </w:pPr>
    </w:p>
    <w:p w14:paraId="332A4F37" w14:textId="77777777" w:rsidR="00E1711E" w:rsidRPr="003B06AA" w:rsidRDefault="00E1711E" w:rsidP="00E1711E">
      <w:pPr>
        <w:rPr>
          <w:rFonts w:ascii="ＭＳ ゴシック" w:eastAsia="ＭＳ ゴシック" w:hAnsi="ＭＳ ゴシック"/>
        </w:rPr>
      </w:pPr>
      <w:r w:rsidRPr="003B06AA">
        <w:rPr>
          <w:rFonts w:ascii="ＭＳ ゴシック" w:eastAsia="ＭＳ ゴシック" w:hAnsi="ＭＳ ゴシック"/>
        </w:rPr>
        <w:t>(別添1)</w:t>
      </w:r>
    </w:p>
    <w:p w14:paraId="792DCB1E" w14:textId="77777777" w:rsidR="00E1711E" w:rsidRPr="003B06AA" w:rsidRDefault="00E1711E" w:rsidP="00E1711E">
      <w:pPr>
        <w:rPr>
          <w:rFonts w:ascii="ＭＳ ゴシック" w:eastAsia="ＭＳ ゴシック" w:hAnsi="ＭＳ ゴシック"/>
        </w:rPr>
      </w:pPr>
      <w:r w:rsidRPr="003B06AA">
        <w:rPr>
          <w:rFonts w:ascii="ＭＳ ゴシック" w:eastAsia="ＭＳ ゴシック" w:hAnsi="ＭＳ ゴシック" w:hint="eastAsia"/>
        </w:rPr>
        <w:t>※</w:t>
      </w:r>
      <w:r w:rsidRPr="003B06AA">
        <w:rPr>
          <w:rFonts w:ascii="ＭＳ ゴシック" w:eastAsia="ＭＳ ゴシック" w:hAnsi="ＭＳ ゴシック"/>
        </w:rPr>
        <w:t>以下、「新型コロナウイルス感染症患者の増加に際しての電話や情報通信機器を用いた診療や処方箋の取扱いについて」(令和2年2月28日厚生労働省医政局医事課、医薬・生活衛生局総務課事務連絡)を単に「事務連絡」という。</w:t>
      </w:r>
    </w:p>
    <w:p w14:paraId="6CD62B71" w14:textId="77777777" w:rsidR="00A32085" w:rsidRPr="003B06AA" w:rsidRDefault="00A32085" w:rsidP="00E1711E">
      <w:pPr>
        <w:rPr>
          <w:rFonts w:ascii="ＭＳ ゴシック" w:eastAsia="ＭＳ ゴシック" w:hAnsi="ＭＳ ゴシック"/>
        </w:rPr>
      </w:pPr>
    </w:p>
    <w:p w14:paraId="6F4D7D77" w14:textId="77777777" w:rsidR="00E1711E" w:rsidRPr="003B06AA" w:rsidRDefault="00E1711E" w:rsidP="00E1711E">
      <w:pPr>
        <w:rPr>
          <w:rFonts w:ascii="ＭＳ ゴシック" w:eastAsia="ＭＳ ゴシック" w:hAnsi="ＭＳ ゴシック"/>
        </w:rPr>
      </w:pPr>
      <w:r w:rsidRPr="003B06AA">
        <w:rPr>
          <w:rFonts w:ascii="ＭＳ ゴシック" w:eastAsia="ＭＳ ゴシック" w:hAnsi="ＭＳ ゴシック"/>
        </w:rPr>
        <w:t>問1事務連絡の「1」にあるように、慢性疾患等を有する定期受診患者等について、医師が電話や情報通信機器を用いて診療し医薬品の処方を行った場合、保険医療機関は、電話等再診料、調剤料、処方料、調剤技術基本料を算定できるか。</w:t>
      </w:r>
    </w:p>
    <w:p w14:paraId="65A47358" w14:textId="77777777" w:rsidR="00D123B5" w:rsidRPr="00BC2998" w:rsidRDefault="00D123B5" w:rsidP="00225AAB">
      <w:pPr>
        <w:rPr>
          <w:rFonts w:ascii="ＭＳ ゴシック" w:eastAsia="ＭＳ ゴシック" w:hAnsi="ＭＳ ゴシック"/>
        </w:rPr>
      </w:pPr>
    </w:p>
    <w:p w14:paraId="70E9E735" w14:textId="77777777" w:rsidR="00D123B5" w:rsidRPr="003B06AA" w:rsidRDefault="00D123B5" w:rsidP="00225AAB">
      <w:pPr>
        <w:rPr>
          <w:rFonts w:ascii="ＭＳ ゴシック" w:eastAsia="ＭＳ ゴシック" w:hAnsi="ＭＳ ゴシック"/>
        </w:rPr>
      </w:pPr>
      <w:r w:rsidRPr="003B06AA">
        <w:rPr>
          <w:rFonts w:ascii="ＭＳ ゴシック" w:eastAsia="ＭＳ ゴシック" w:hAnsi="ＭＳ ゴシック"/>
        </w:rPr>
        <w:t>(答)算定できる。</w:t>
      </w:r>
    </w:p>
    <w:p w14:paraId="5857E034" w14:textId="77777777" w:rsidR="00A32085" w:rsidRPr="003B06AA" w:rsidRDefault="00A32085" w:rsidP="00E1711E">
      <w:pPr>
        <w:rPr>
          <w:rFonts w:ascii="ＭＳ ゴシック" w:eastAsia="ＭＳ ゴシック" w:hAnsi="ＭＳ ゴシック"/>
        </w:rPr>
      </w:pPr>
    </w:p>
    <w:p w14:paraId="3E40FFC9" w14:textId="77777777" w:rsidR="00A32085" w:rsidRPr="003B06AA" w:rsidRDefault="007241E5" w:rsidP="00E1711E">
      <w:pPr>
        <w:rPr>
          <w:rFonts w:ascii="ＭＳ ゴシック" w:eastAsia="ＭＳ ゴシック" w:hAnsi="ＭＳ ゴシック"/>
        </w:rPr>
      </w:pPr>
      <w:r w:rsidRPr="003B06AA">
        <w:rPr>
          <w:rFonts w:ascii="ＭＳ ゴシック" w:eastAsia="ＭＳ ゴシック" w:hAnsi="ＭＳ ゴシック"/>
        </w:rPr>
        <w:t>問2事務連絡の「1」の場合であって、過去3月以内に在宅療養指導管理料を算定した慢性疾患等を有する定期受診患者等について、医師が電話や情報通信機器を用いて診療し、患者又は患者の看護に当たる者(以下、「患者等」という。)に対して、療養上必要な事項について適正な注意及び指導を行い、併せて必要かつ十分な量の衛生材料又は保険医療材料を支給した場合に、在宅療養指導管理料及び在宅療養指導管理材料加算を算定できるか</w:t>
      </w:r>
      <w:r w:rsidRPr="003B06AA">
        <w:rPr>
          <w:rFonts w:ascii="ＭＳ ゴシック" w:eastAsia="ＭＳ ゴシック" w:hAnsi="ＭＳ ゴシック" w:hint="eastAsia"/>
        </w:rPr>
        <w:t>。</w:t>
      </w:r>
    </w:p>
    <w:p w14:paraId="3235E87A" w14:textId="77777777" w:rsidR="00BC2998" w:rsidRDefault="00BC2998" w:rsidP="00317ADE">
      <w:pPr>
        <w:rPr>
          <w:rFonts w:ascii="ＭＳ ゴシック" w:eastAsia="ＭＳ ゴシック" w:hAnsi="ＭＳ ゴシック"/>
        </w:rPr>
      </w:pPr>
    </w:p>
    <w:p w14:paraId="5EA19424" w14:textId="378631EB" w:rsidR="00E1711E" w:rsidRPr="003B06AA" w:rsidRDefault="00E1711E" w:rsidP="00317ADE">
      <w:pPr>
        <w:rPr>
          <w:rFonts w:ascii="ＭＳ ゴシック" w:eastAsia="ＭＳ ゴシック" w:hAnsi="ＭＳ ゴシック"/>
        </w:rPr>
      </w:pPr>
      <w:bookmarkStart w:id="0" w:name="_GoBack"/>
      <w:bookmarkEnd w:id="0"/>
      <w:r w:rsidRPr="003B06AA">
        <w:rPr>
          <w:rFonts w:ascii="ＭＳ ゴシック" w:eastAsia="ＭＳ ゴシック" w:hAnsi="ＭＳ ゴシック"/>
        </w:rPr>
        <w:t>(答)衛生材料又は保険医療材料を支給した場合に限り、在宅療養指導管理料及び在宅療養指</w:t>
      </w:r>
      <w:r w:rsidRPr="003B06AA">
        <w:rPr>
          <w:rFonts w:ascii="ＭＳ ゴシック" w:eastAsia="ＭＳ ゴシック" w:hAnsi="ＭＳ ゴシック" w:hint="eastAsia"/>
        </w:rPr>
        <w:t>導管理材料加算を算定できる。この場合、在宅療養の方法、注意点、緊急時の措置に関す</w:t>
      </w:r>
      <w:r w:rsidRPr="003B06AA">
        <w:rPr>
          <w:rFonts w:ascii="ＭＳ ゴシック" w:eastAsia="ＭＳ ゴシック" w:hAnsi="ＭＳ ゴシック"/>
        </w:rPr>
        <w:t>る指導等の内容、患者等から聴取した療養の状況及び支給した衛生材料等の量等を診療録に記載すること。また、衛生材料又は保険医療材料の支給に当たっては、患者等に直接支給すること。ただし、患者の看護に当たる者がいない等の理由により患者等に直接支給できない場合には、当該理由を診療録に記載するとともに、衛生材料又は保険医療材料を患者に送付することとして差し支えない。この場合において、当該患者が受領したことを確認し、その旨を診療録</w:t>
      </w:r>
      <w:r w:rsidRPr="003B06AA">
        <w:rPr>
          <w:rFonts w:ascii="ＭＳ ゴシック" w:eastAsia="ＭＳ ゴシック" w:hAnsi="ＭＳ ゴシック" w:hint="eastAsia"/>
        </w:rPr>
        <w:t>に記載すること。</w:t>
      </w:r>
    </w:p>
    <w:sectPr w:rsidR="00E1711E" w:rsidRPr="003B06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3"/>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1E"/>
    <w:rsid w:val="00226140"/>
    <w:rsid w:val="00317ADE"/>
    <w:rsid w:val="003B06AA"/>
    <w:rsid w:val="004E570E"/>
    <w:rsid w:val="007241E5"/>
    <w:rsid w:val="00A32085"/>
    <w:rsid w:val="00BC2998"/>
    <w:rsid w:val="00BF3494"/>
    <w:rsid w:val="00CB5047"/>
    <w:rsid w:val="00D123B5"/>
    <w:rsid w:val="00E17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CFB6D81"/>
  <w15:chartTrackingRefBased/>
  <w15:docId w15:val="{31C59B12-942A-E040-90B1-8E7F9701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hosoya kunio</dc:creator>
  <cp:keywords/>
  <dc:description/>
  <cp:lastModifiedBy>hosoya kunio</cp:lastModifiedBy>
  <cp:revision>3</cp:revision>
  <dcterms:created xsi:type="dcterms:W3CDTF">2020-03-13T04:55:00Z</dcterms:created>
  <dcterms:modified xsi:type="dcterms:W3CDTF">2020-03-13T14:10:00Z</dcterms:modified>
</cp:coreProperties>
</file>